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33C" w:rsidRPr="0096254F" w:rsidRDefault="0037633C" w:rsidP="0096254F">
      <w:pPr>
        <w:jc w:val="center"/>
        <w:rPr>
          <w:b/>
          <w:sz w:val="28"/>
          <w:szCs w:val="28"/>
          <w:lang w:val="pl-PL"/>
        </w:rPr>
      </w:pPr>
      <w:r w:rsidRPr="0096254F">
        <w:rPr>
          <w:b/>
          <w:sz w:val="28"/>
          <w:szCs w:val="28"/>
          <w:lang w:val="pl-PL"/>
        </w:rPr>
        <w:t>Regulamin konkursu</w:t>
      </w:r>
    </w:p>
    <w:p w:rsidR="0037633C" w:rsidRDefault="0037633C" w:rsidP="0096254F">
      <w:pPr>
        <w:jc w:val="center"/>
        <w:rPr>
          <w:rStyle w:val="Uwydatnienie"/>
          <w:b/>
          <w:sz w:val="24"/>
          <w:szCs w:val="24"/>
          <w:lang w:val="pl-PL"/>
        </w:rPr>
      </w:pPr>
      <w:r w:rsidRPr="0096254F">
        <w:rPr>
          <w:rStyle w:val="Uwydatnienie"/>
          <w:b/>
          <w:i w:val="0"/>
          <w:sz w:val="24"/>
          <w:szCs w:val="24"/>
          <w:lang w:val="pl-PL"/>
        </w:rPr>
        <w:t xml:space="preserve">pt. </w:t>
      </w:r>
      <w:r w:rsidRPr="0096254F">
        <w:rPr>
          <w:rStyle w:val="Uwydatnienie"/>
          <w:b/>
          <w:sz w:val="24"/>
          <w:szCs w:val="24"/>
          <w:lang w:val="pl-PL"/>
        </w:rPr>
        <w:t>Czy znasz miasto, w którym studiujesz? / Do you know the city you study in?</w:t>
      </w:r>
    </w:p>
    <w:p w:rsidR="0096254F" w:rsidRPr="0096254F" w:rsidRDefault="0096254F" w:rsidP="0096254F">
      <w:pPr>
        <w:jc w:val="center"/>
        <w:rPr>
          <w:b/>
          <w:sz w:val="24"/>
          <w:szCs w:val="24"/>
          <w:lang w:val="pl-PL"/>
        </w:rPr>
      </w:pPr>
    </w:p>
    <w:p w:rsidR="0037633C" w:rsidRPr="0037633C" w:rsidRDefault="0096254F" w:rsidP="0096254F">
      <w:pPr>
        <w:jc w:val="center"/>
        <w:rPr>
          <w:lang w:val="pl-PL"/>
        </w:rPr>
      </w:pPr>
      <w:r>
        <w:rPr>
          <w:lang w:val="pl-PL"/>
        </w:rPr>
        <w:t>POSTANOWIENIA OGÓLNE</w:t>
      </w:r>
    </w:p>
    <w:p w:rsidR="0037633C" w:rsidRDefault="0037633C" w:rsidP="0096254F">
      <w:pPr>
        <w:jc w:val="both"/>
        <w:rPr>
          <w:lang w:val="pl-PL"/>
        </w:rPr>
      </w:pPr>
      <w:r>
        <w:rPr>
          <w:lang w:val="pl-PL"/>
        </w:rPr>
        <w:t>1. Organizatorem konkursu wiedzy o Rzeszowie jest Studium Języków Obcy</w:t>
      </w:r>
      <w:r w:rsidR="003413D7">
        <w:rPr>
          <w:lang w:val="pl-PL"/>
        </w:rPr>
        <w:t xml:space="preserve">ch Politechniki Rzeszowskiej. Konkurs </w:t>
      </w:r>
      <w:r w:rsidR="00FE4E9B">
        <w:rPr>
          <w:lang w:val="pl-PL"/>
        </w:rPr>
        <w:t>objęty jest honorowym patronatem Prezydenta Miasta Rzeszowa.</w:t>
      </w:r>
    </w:p>
    <w:p w:rsidR="0037633C" w:rsidRDefault="0037633C" w:rsidP="0096254F">
      <w:pPr>
        <w:jc w:val="both"/>
        <w:rPr>
          <w:lang w:val="pl-PL"/>
        </w:rPr>
      </w:pPr>
      <w:r>
        <w:rPr>
          <w:lang w:val="pl-PL"/>
        </w:rPr>
        <w:t>2. Konkurs wiedzy o Rzeszowie zostanie przeprowadzony online w dniu 24.05.18r. o godz. 12.00 w sali P17.</w:t>
      </w:r>
    </w:p>
    <w:p w:rsidR="0037633C" w:rsidRDefault="0037633C" w:rsidP="0096254F">
      <w:pPr>
        <w:jc w:val="center"/>
        <w:rPr>
          <w:lang w:val="pl-PL"/>
        </w:rPr>
      </w:pPr>
      <w:r>
        <w:rPr>
          <w:lang w:val="pl-PL"/>
        </w:rPr>
        <w:t>WARUNKI I ZASADY UCZESTNICTWA W KONKURSIE</w:t>
      </w:r>
    </w:p>
    <w:p w:rsidR="0037633C" w:rsidRDefault="0037633C" w:rsidP="0096254F">
      <w:pPr>
        <w:jc w:val="both"/>
        <w:rPr>
          <w:lang w:val="pl-PL"/>
        </w:rPr>
      </w:pPr>
      <w:r>
        <w:rPr>
          <w:lang w:val="pl-PL"/>
        </w:rPr>
        <w:t>1. Uczestnikiem konkursu może być każdy student</w:t>
      </w:r>
      <w:r w:rsidR="00B00D61">
        <w:rPr>
          <w:lang w:val="pl-PL"/>
        </w:rPr>
        <w:t xml:space="preserve"> Politechniki Rzeszowskiej</w:t>
      </w:r>
      <w:r>
        <w:rPr>
          <w:lang w:val="pl-PL"/>
        </w:rPr>
        <w:t xml:space="preserve">, który wypełnił formularz zgłoszeniowy na stronie Studium Języków Obcych. </w:t>
      </w:r>
      <w:r w:rsidR="0014541E" w:rsidRPr="0014541E">
        <w:rPr>
          <w:lang w:val="pl-PL"/>
        </w:rPr>
        <w:t>https://sjo.prz.edu.pl/studenci/anglojezyczny-konkurs-wiedzy-o-rzeszowie</w:t>
      </w:r>
    </w:p>
    <w:p w:rsidR="003413D7" w:rsidRDefault="003413D7" w:rsidP="0096254F">
      <w:pPr>
        <w:jc w:val="both"/>
        <w:rPr>
          <w:lang w:val="pl-PL"/>
        </w:rPr>
      </w:pPr>
      <w:r>
        <w:rPr>
          <w:lang w:val="pl-PL"/>
        </w:rPr>
        <w:t xml:space="preserve">2. </w:t>
      </w:r>
      <w:r w:rsidR="00FE4E9B">
        <w:rPr>
          <w:lang w:val="pl-PL"/>
        </w:rPr>
        <w:t xml:space="preserve">Każdy uczestnik konkursu zobowiązany jest o punktualne przybycie na wyznaczoną godzinę. Spóźnienia dyskwalifikują uczestnictwo w konkursie. </w:t>
      </w:r>
      <w:r w:rsidR="000057CB">
        <w:rPr>
          <w:lang w:val="pl-PL"/>
        </w:rPr>
        <w:t xml:space="preserve">Należy </w:t>
      </w:r>
      <w:r w:rsidR="003E669E">
        <w:rPr>
          <w:lang w:val="pl-PL"/>
        </w:rPr>
        <w:t>mieć ze sobą</w:t>
      </w:r>
      <w:r w:rsidR="000057CB">
        <w:rPr>
          <w:lang w:val="pl-PL"/>
        </w:rPr>
        <w:t xml:space="preserve"> dowód tożsamości.</w:t>
      </w:r>
    </w:p>
    <w:p w:rsidR="00FE4E9B" w:rsidRDefault="00FE4E9B" w:rsidP="0096254F">
      <w:pPr>
        <w:jc w:val="both"/>
        <w:rPr>
          <w:lang w:val="pl-PL"/>
        </w:rPr>
      </w:pPr>
      <w:r>
        <w:rPr>
          <w:lang w:val="pl-PL"/>
        </w:rPr>
        <w:t xml:space="preserve">3. Uczestnik przystepujący do konkursu musi posiadać telefon, tablet lub inne urządzenie </w:t>
      </w:r>
      <w:r w:rsidR="003A31F6">
        <w:rPr>
          <w:lang w:val="pl-PL"/>
        </w:rPr>
        <w:t xml:space="preserve">mobilne </w:t>
      </w:r>
      <w:r>
        <w:rPr>
          <w:lang w:val="pl-PL"/>
        </w:rPr>
        <w:t>z dostępem do Internetu</w:t>
      </w:r>
      <w:r w:rsidR="003A31F6">
        <w:rPr>
          <w:lang w:val="pl-PL"/>
        </w:rPr>
        <w:t>.</w:t>
      </w:r>
    </w:p>
    <w:p w:rsidR="00C277AB" w:rsidRDefault="00C277AB" w:rsidP="0096254F">
      <w:pPr>
        <w:jc w:val="both"/>
        <w:rPr>
          <w:lang w:val="pl-PL"/>
        </w:rPr>
      </w:pPr>
      <w:r>
        <w:rPr>
          <w:lang w:val="pl-PL"/>
        </w:rPr>
        <w:t>4. Konkurs odbędzie</w:t>
      </w:r>
      <w:r w:rsidR="003E669E">
        <w:rPr>
          <w:lang w:val="pl-PL"/>
        </w:rPr>
        <w:t xml:space="preserve"> się</w:t>
      </w:r>
      <w:r>
        <w:rPr>
          <w:lang w:val="pl-PL"/>
        </w:rPr>
        <w:t xml:space="preserve"> w całości w języku angielskim.</w:t>
      </w:r>
    </w:p>
    <w:p w:rsidR="003A31F6" w:rsidRPr="00282304" w:rsidRDefault="00C277AB" w:rsidP="0096254F">
      <w:pPr>
        <w:jc w:val="both"/>
        <w:rPr>
          <w:lang w:val="pl-PL"/>
        </w:rPr>
      </w:pPr>
      <w:r>
        <w:rPr>
          <w:lang w:val="pl-PL"/>
        </w:rPr>
        <w:t>5</w:t>
      </w:r>
      <w:r w:rsidR="003A31F6">
        <w:rPr>
          <w:lang w:val="pl-PL"/>
        </w:rPr>
        <w:t>. Kon</w:t>
      </w:r>
      <w:r w:rsidR="0014541E">
        <w:rPr>
          <w:lang w:val="pl-PL"/>
        </w:rPr>
        <w:t>kurs odbędzie się w trybie online po</w:t>
      </w:r>
      <w:r>
        <w:rPr>
          <w:lang w:val="pl-PL"/>
        </w:rPr>
        <w:t xml:space="preserve"> zarejestrowaniu</w:t>
      </w:r>
      <w:r w:rsidR="0014541E">
        <w:rPr>
          <w:lang w:val="pl-PL"/>
        </w:rPr>
        <w:t xml:space="preserve"> się na stronie konkursu</w:t>
      </w:r>
      <w:r>
        <w:rPr>
          <w:lang w:val="pl-PL"/>
        </w:rPr>
        <w:t xml:space="preserve"> podaną przez prowadzącego konkurs. Następnie uczestnicy wpisują numer gry (game pin), który pojawi się na głównym ekranie w Sali. Po wpisaniu </w:t>
      </w:r>
      <w:r>
        <w:rPr>
          <w:i/>
          <w:lang w:val="pl-PL"/>
        </w:rPr>
        <w:t xml:space="preserve">game pin </w:t>
      </w:r>
      <w:r>
        <w:rPr>
          <w:lang w:val="pl-PL"/>
        </w:rPr>
        <w:t>uczestnicy podają swój nick, który na potrzeby tego konkursu będzie numerem indeksu.</w:t>
      </w:r>
      <w:r w:rsidR="003A31F6">
        <w:rPr>
          <w:lang w:val="pl-PL"/>
        </w:rPr>
        <w:t xml:space="preserve"> </w:t>
      </w:r>
      <w:r w:rsidR="00282304">
        <w:rPr>
          <w:lang w:val="pl-PL"/>
        </w:rPr>
        <w:t xml:space="preserve">Następnie należy kliknąć przycisk </w:t>
      </w:r>
      <w:r w:rsidR="00282304">
        <w:rPr>
          <w:i/>
          <w:lang w:val="pl-PL"/>
        </w:rPr>
        <w:t xml:space="preserve">Join game. </w:t>
      </w:r>
      <w:r w:rsidR="00282304">
        <w:rPr>
          <w:lang w:val="pl-PL"/>
        </w:rPr>
        <w:t>Prowadzący rozpoczyna konkurs. Na ekranie głównym pojawi</w:t>
      </w:r>
      <w:r w:rsidR="00E63C40">
        <w:rPr>
          <w:lang w:val="pl-PL"/>
        </w:rPr>
        <w:t>a</w:t>
      </w:r>
      <w:r w:rsidR="00282304">
        <w:rPr>
          <w:lang w:val="pl-PL"/>
        </w:rPr>
        <w:t xml:space="preserve"> się pytanie i odpowiedzi (w różnych kolorach), uczestnik na swoim ekranie zobaczy tylko kolorowe kształty (sześciokąt, elispa, trójkąt, kwadrat) – należy kliknąć kształt zgodny z odpowiedzią na tablicy.</w:t>
      </w:r>
    </w:p>
    <w:p w:rsidR="003A31F6" w:rsidRDefault="00C277AB" w:rsidP="0096254F">
      <w:pPr>
        <w:jc w:val="both"/>
        <w:rPr>
          <w:lang w:val="pl-PL"/>
        </w:rPr>
      </w:pPr>
      <w:r>
        <w:rPr>
          <w:lang w:val="pl-PL"/>
        </w:rPr>
        <w:t>6</w:t>
      </w:r>
      <w:r w:rsidR="003A31F6">
        <w:rPr>
          <w:lang w:val="pl-PL"/>
        </w:rPr>
        <w:t>. Konkurs zawiera</w:t>
      </w:r>
      <w:r w:rsidR="00227DA3">
        <w:rPr>
          <w:lang w:val="pl-PL"/>
        </w:rPr>
        <w:t xml:space="preserve"> 30</w:t>
      </w:r>
      <w:r w:rsidR="003A31F6">
        <w:rPr>
          <w:lang w:val="pl-PL"/>
        </w:rPr>
        <w:t xml:space="preserve"> pytań typu za</w:t>
      </w:r>
      <w:r w:rsidR="0014541E">
        <w:rPr>
          <w:lang w:val="pl-PL"/>
        </w:rPr>
        <w:t>mkniętego: prawda/ fałsz oraz A, B, C, D</w:t>
      </w:r>
      <w:r w:rsidR="003A31F6">
        <w:rPr>
          <w:lang w:val="pl-PL"/>
        </w:rPr>
        <w:t xml:space="preserve"> z jedną prawidłową odpowiedzią.</w:t>
      </w:r>
    </w:p>
    <w:p w:rsidR="003A31F6" w:rsidRDefault="00E63C40" w:rsidP="0096254F">
      <w:pPr>
        <w:jc w:val="both"/>
        <w:rPr>
          <w:lang w:val="pl-PL"/>
        </w:rPr>
      </w:pPr>
      <w:r>
        <w:rPr>
          <w:lang w:val="pl-PL"/>
        </w:rPr>
        <w:t>7</w:t>
      </w:r>
      <w:r w:rsidR="003A31F6">
        <w:rPr>
          <w:lang w:val="pl-PL"/>
        </w:rPr>
        <w:t xml:space="preserve">. Przewidywany czas konkursu to </w:t>
      </w:r>
      <w:r w:rsidR="00227DA3">
        <w:rPr>
          <w:lang w:val="pl-PL"/>
        </w:rPr>
        <w:t>40</w:t>
      </w:r>
      <w:r w:rsidR="003A31F6">
        <w:rPr>
          <w:lang w:val="pl-PL"/>
        </w:rPr>
        <w:t xml:space="preserve"> minut.</w:t>
      </w:r>
    </w:p>
    <w:p w:rsidR="003A31F6" w:rsidRDefault="0014541E" w:rsidP="0096254F">
      <w:pPr>
        <w:jc w:val="center"/>
        <w:rPr>
          <w:lang w:val="pl-PL"/>
        </w:rPr>
      </w:pPr>
      <w:r>
        <w:rPr>
          <w:lang w:val="pl-PL"/>
        </w:rPr>
        <w:t>WYNIKI KONKURSU I NAGRODY</w:t>
      </w:r>
    </w:p>
    <w:p w:rsidR="0014541E" w:rsidRDefault="0014541E" w:rsidP="0096254F">
      <w:pPr>
        <w:jc w:val="both"/>
        <w:rPr>
          <w:lang w:val="pl-PL"/>
        </w:rPr>
      </w:pPr>
      <w:r>
        <w:rPr>
          <w:lang w:val="pl-PL"/>
        </w:rPr>
        <w:t>1. Zwycięzcą w konkursie wiedzy o Rze</w:t>
      </w:r>
      <w:r w:rsidR="00282304">
        <w:rPr>
          <w:lang w:val="pl-PL"/>
        </w:rPr>
        <w:t>szowie jest osoba, która zdobyła</w:t>
      </w:r>
      <w:r>
        <w:rPr>
          <w:lang w:val="pl-PL"/>
        </w:rPr>
        <w:t xml:space="preserve"> najwięcej pukntów odpowiadając poprawnie na pytania oraz </w:t>
      </w:r>
      <w:r w:rsidR="00B271DF">
        <w:rPr>
          <w:lang w:val="pl-PL"/>
        </w:rPr>
        <w:t xml:space="preserve">była szybsza od innych uczestników. </w:t>
      </w:r>
    </w:p>
    <w:p w:rsidR="00B271DF" w:rsidRDefault="00ED463A" w:rsidP="0096254F">
      <w:pPr>
        <w:jc w:val="both"/>
        <w:rPr>
          <w:lang w:val="pl-PL"/>
        </w:rPr>
      </w:pPr>
      <w:r>
        <w:rPr>
          <w:lang w:val="pl-PL"/>
        </w:rPr>
        <w:t>2. Wynik częściowy pojawi</w:t>
      </w:r>
      <w:r w:rsidR="00B271DF">
        <w:rPr>
          <w:lang w:val="pl-PL"/>
        </w:rPr>
        <w:t xml:space="preserve"> się na ekranie głównym po każdym pytaniu, jednakże liczy się wynik końcowy, który zostanie podany zaraz po odpowiedzi na wszystkie pytania konkursowe. </w:t>
      </w:r>
    </w:p>
    <w:p w:rsidR="00B271DF" w:rsidRDefault="00ED463A" w:rsidP="0096254F">
      <w:pPr>
        <w:jc w:val="both"/>
        <w:rPr>
          <w:lang w:val="pl-PL"/>
        </w:rPr>
      </w:pPr>
      <w:r>
        <w:rPr>
          <w:lang w:val="pl-PL"/>
        </w:rPr>
        <w:t>3. Przewiduje się nagrody</w:t>
      </w:r>
      <w:r w:rsidR="00B271DF">
        <w:rPr>
          <w:lang w:val="pl-PL"/>
        </w:rPr>
        <w:t xml:space="preserve"> za zajęcie pierwszego, drugiego oraz trzeciego miejsca. Nagrody zostały ufundowane przez</w:t>
      </w:r>
      <w:r w:rsidR="00227DA3">
        <w:rPr>
          <w:lang w:val="pl-PL"/>
        </w:rPr>
        <w:t xml:space="preserve"> Prezydenta Miasta Rzeszowa oraz Wydawnictwo Pearson.</w:t>
      </w:r>
      <w:bookmarkStart w:id="0" w:name="_GoBack"/>
      <w:bookmarkEnd w:id="0"/>
    </w:p>
    <w:p w:rsidR="00D741DF" w:rsidRDefault="00D741DF" w:rsidP="0096254F">
      <w:pPr>
        <w:jc w:val="both"/>
        <w:rPr>
          <w:lang w:val="pl-PL"/>
        </w:rPr>
      </w:pPr>
    </w:p>
    <w:p w:rsidR="00D741DF" w:rsidRPr="003A31F6" w:rsidRDefault="00D741DF" w:rsidP="00D741DF">
      <w:pPr>
        <w:jc w:val="right"/>
        <w:rPr>
          <w:lang w:val="pl-PL"/>
        </w:rPr>
      </w:pPr>
      <w:r>
        <w:rPr>
          <w:lang w:val="pl-PL"/>
        </w:rPr>
        <w:t>Opracowała KKurek</w:t>
      </w:r>
    </w:p>
    <w:sectPr w:rsidR="00D741DF" w:rsidRPr="003A31F6" w:rsidSect="0096254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3C"/>
    <w:rsid w:val="000057CB"/>
    <w:rsid w:val="0014541E"/>
    <w:rsid w:val="00227DA3"/>
    <w:rsid w:val="00282304"/>
    <w:rsid w:val="003413D7"/>
    <w:rsid w:val="0037633C"/>
    <w:rsid w:val="00394124"/>
    <w:rsid w:val="003A31F6"/>
    <w:rsid w:val="003E669E"/>
    <w:rsid w:val="00536495"/>
    <w:rsid w:val="005E63ED"/>
    <w:rsid w:val="00742789"/>
    <w:rsid w:val="0096254F"/>
    <w:rsid w:val="00B00D61"/>
    <w:rsid w:val="00B271DF"/>
    <w:rsid w:val="00C277AB"/>
    <w:rsid w:val="00CE515C"/>
    <w:rsid w:val="00D741DF"/>
    <w:rsid w:val="00E63C40"/>
    <w:rsid w:val="00ED463A"/>
    <w:rsid w:val="00F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9948"/>
  <w15:docId w15:val="{E700C348-6A54-43CE-9DC6-E7D21B5F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4124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763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 Kania</cp:lastModifiedBy>
  <cp:revision>2</cp:revision>
  <dcterms:created xsi:type="dcterms:W3CDTF">2018-05-22T09:39:00Z</dcterms:created>
  <dcterms:modified xsi:type="dcterms:W3CDTF">2018-05-22T09:39:00Z</dcterms:modified>
</cp:coreProperties>
</file>